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928D" w14:textId="61798F9F" w:rsidR="00B86BB1" w:rsidRDefault="00B86BB1" w:rsidP="00B86BB1">
      <w:pPr>
        <w:pStyle w:val="berschrift1"/>
      </w:pPr>
      <w:r>
        <w:t>Beantragung von Nachteilsausgleichen bei Studien- und Prüfungsleistungen Studierender</w:t>
      </w:r>
      <w:r w:rsidR="00F320E8">
        <w:t xml:space="preserve"> mit Behinderungen und chronischen Erkrankungen</w:t>
      </w:r>
      <w:r>
        <w:t xml:space="preserve"> – Hinweise zur Gestaltung von </w:t>
      </w:r>
      <w:r w:rsidRPr="00B86BB1">
        <w:t xml:space="preserve">fachärztlichen/psychotherapeutischen </w:t>
      </w:r>
      <w:r>
        <w:t xml:space="preserve">Bescheinigungen </w:t>
      </w:r>
    </w:p>
    <w:p w14:paraId="48EE90A8" w14:textId="77777777" w:rsidR="00221E2C" w:rsidRDefault="00221E2C" w:rsidP="00221E2C">
      <w:pPr>
        <w:spacing w:line="276" w:lineRule="auto"/>
        <w:rPr>
          <w:sz w:val="22"/>
        </w:rPr>
      </w:pPr>
      <w:r w:rsidRPr="007836A3">
        <w:rPr>
          <w:sz w:val="22"/>
        </w:rPr>
        <w:t>Um Studierenden mit einer studienerschwerenden chronischen Erkrankung/Behinderung ein gleichberechtigtes und chancengleiches Studium zu ermöglichen, sieht das Hochschulgesetz NRW das Instrument des Nachteilsausgleichs vor. Ziel des Nachteilsausgleich ist es, die Rahmenbedingungen der Studien- und/oder Prüfungssituationen so anzupassen, dass Studierende mit einer Behinderung/chronischen Erkrankung ihre Leistungen, chancengleich mit anderen Studierenden, vollumfänglich zeigen können. Mögliche Prüfungsformen sind u.a. Klausur, mündliche Prüfung, Referat, Laborpraktikum, Projektarbeit, Hausarbeit.</w:t>
      </w:r>
    </w:p>
    <w:p w14:paraId="5C417A26" w14:textId="77777777" w:rsidR="00221E2C" w:rsidRDefault="00221E2C" w:rsidP="00221E2C">
      <w:pPr>
        <w:spacing w:line="276" w:lineRule="auto"/>
        <w:rPr>
          <w:sz w:val="22"/>
        </w:rPr>
      </w:pPr>
      <w:r w:rsidRPr="007836A3">
        <w:rPr>
          <w:sz w:val="22"/>
        </w:rPr>
        <w:t xml:space="preserve">Für einen Nachteilsausgleich müssen die Studierenden einen Antrag stellen, dem ein aktuelle fachärztliche bzw. psychotherapeutische </w:t>
      </w:r>
      <w:r>
        <w:rPr>
          <w:sz w:val="22"/>
        </w:rPr>
        <w:t>Bescheinigung</w:t>
      </w:r>
      <w:r w:rsidRPr="007836A3">
        <w:rPr>
          <w:sz w:val="22"/>
        </w:rPr>
        <w:t xml:space="preserve"> beigelegt werden muss. </w:t>
      </w:r>
    </w:p>
    <w:p w14:paraId="65DA344B" w14:textId="14EA4956" w:rsidR="00221E2C" w:rsidRPr="00221E2C" w:rsidRDefault="00221E2C" w:rsidP="00221E2C">
      <w:pPr>
        <w:spacing w:line="276" w:lineRule="auto"/>
        <w:rPr>
          <w:sz w:val="22"/>
        </w:rPr>
      </w:pPr>
      <w:r>
        <w:rPr>
          <w:sz w:val="22"/>
        </w:rPr>
        <w:t xml:space="preserve">In den Prüfungsausschüssen entscheiden in der Regel medizinische Laien über die Bewilligung der Anträge auf Grundlage der vorgelegten </w:t>
      </w:r>
      <w:r w:rsidR="004036D6">
        <w:rPr>
          <w:sz w:val="22"/>
        </w:rPr>
        <w:t xml:space="preserve">fachärztlichen/psychotherapeutischen Bescheinigung. </w:t>
      </w:r>
      <w:r>
        <w:rPr>
          <w:sz w:val="22"/>
        </w:rPr>
        <w:t xml:space="preserve">Von daher ist eine aussagekräftige und allgemeinverständliche Bescheinigung eine wichtige Grundlage für eine angemessene Entscheidung. </w:t>
      </w:r>
    </w:p>
    <w:p w14:paraId="194096E8" w14:textId="2EAA2C20" w:rsidR="00B302C4" w:rsidRPr="007836A3" w:rsidRDefault="00B86BB1">
      <w:pPr>
        <w:spacing w:line="276" w:lineRule="auto"/>
        <w:rPr>
          <w:sz w:val="22"/>
        </w:rPr>
      </w:pPr>
      <w:bookmarkStart w:id="0" w:name="_Hlk159325292"/>
      <w:r>
        <w:rPr>
          <w:b/>
          <w:bCs/>
          <w:sz w:val="22"/>
        </w:rPr>
        <w:t>Die Bescheinigung</w:t>
      </w:r>
      <w:r w:rsidR="0059416C" w:rsidRPr="00712CE9">
        <w:rPr>
          <w:b/>
          <w:bCs/>
          <w:sz w:val="22"/>
        </w:rPr>
        <w:t xml:space="preserve"> </w:t>
      </w:r>
      <w:bookmarkEnd w:id="0"/>
      <w:r w:rsidR="0059416C" w:rsidRPr="00712CE9">
        <w:rPr>
          <w:b/>
          <w:bCs/>
          <w:sz w:val="22"/>
        </w:rPr>
        <w:t>sollte</w:t>
      </w:r>
    </w:p>
    <w:p w14:paraId="731E69CD" w14:textId="17C5D433" w:rsidR="00B302C4" w:rsidRPr="003979C6" w:rsidRDefault="00A61D87" w:rsidP="00197F95">
      <w:pPr>
        <w:pStyle w:val="Listenabsatz"/>
        <w:numPr>
          <w:ilvl w:val="1"/>
          <w:numId w:val="42"/>
        </w:numPr>
        <w:spacing w:line="276" w:lineRule="auto"/>
        <w:rPr>
          <w:sz w:val="22"/>
        </w:rPr>
      </w:pPr>
      <w:bookmarkStart w:id="1" w:name="_Hlk177632394"/>
      <w:r w:rsidRPr="003979C6">
        <w:rPr>
          <w:sz w:val="22"/>
        </w:rPr>
        <w:t>D</w:t>
      </w:r>
      <w:r w:rsidR="0059416C" w:rsidRPr="003979C6">
        <w:rPr>
          <w:sz w:val="22"/>
        </w:rPr>
        <w:t xml:space="preserve">as </w:t>
      </w:r>
      <w:r w:rsidR="0059416C" w:rsidRPr="003979C6">
        <w:rPr>
          <w:b/>
          <w:bCs/>
          <w:sz w:val="22"/>
        </w:rPr>
        <w:t>Vorliegen</w:t>
      </w:r>
      <w:r w:rsidR="006874BE">
        <w:rPr>
          <w:b/>
          <w:bCs/>
          <w:sz w:val="22"/>
        </w:rPr>
        <w:t xml:space="preserve"> und die Art</w:t>
      </w:r>
      <w:r w:rsidR="0059416C" w:rsidRPr="003979C6">
        <w:rPr>
          <w:b/>
          <w:bCs/>
          <w:sz w:val="22"/>
        </w:rPr>
        <w:t xml:space="preserve"> </w:t>
      </w:r>
      <w:r w:rsidR="006874BE">
        <w:rPr>
          <w:b/>
          <w:bCs/>
          <w:sz w:val="22"/>
        </w:rPr>
        <w:t>der</w:t>
      </w:r>
      <w:r w:rsidR="0059416C" w:rsidRPr="003979C6">
        <w:rPr>
          <w:b/>
          <w:bCs/>
          <w:sz w:val="22"/>
        </w:rPr>
        <w:t xml:space="preserve"> chronischen Erkrankung/Behinderung</w:t>
      </w:r>
      <w:r w:rsidR="0059416C" w:rsidRPr="003979C6">
        <w:rPr>
          <w:sz w:val="22"/>
        </w:rPr>
        <w:t xml:space="preserve"> </w:t>
      </w:r>
      <w:r w:rsidR="00197F95" w:rsidRPr="003979C6">
        <w:rPr>
          <w:sz w:val="22"/>
        </w:rPr>
        <w:t>bestätigen</w:t>
      </w:r>
      <w:r w:rsidR="001A05FE">
        <w:rPr>
          <w:sz w:val="22"/>
        </w:rPr>
        <w:t>.</w:t>
      </w:r>
      <w:r w:rsidR="00197F95" w:rsidRPr="003979C6">
        <w:rPr>
          <w:sz w:val="22"/>
        </w:rPr>
        <w:t xml:space="preserve"> </w:t>
      </w:r>
      <w:r w:rsidR="001A05FE">
        <w:rPr>
          <w:sz w:val="22"/>
        </w:rPr>
        <w:t>Es muss</w:t>
      </w:r>
      <w:r w:rsidRPr="003979C6">
        <w:rPr>
          <w:sz w:val="22"/>
        </w:rPr>
        <w:t xml:space="preserve"> eine </w:t>
      </w:r>
      <w:r w:rsidR="0059416C" w:rsidRPr="003979C6">
        <w:rPr>
          <w:b/>
          <w:bCs/>
          <w:sz w:val="22"/>
        </w:rPr>
        <w:t xml:space="preserve">Einschätzung über den </w:t>
      </w:r>
      <w:r w:rsidRPr="003979C6">
        <w:rPr>
          <w:b/>
          <w:bCs/>
          <w:sz w:val="22"/>
        </w:rPr>
        <w:t xml:space="preserve">zu erwartenden </w:t>
      </w:r>
      <w:r w:rsidR="0059416C" w:rsidRPr="003979C6">
        <w:rPr>
          <w:b/>
          <w:bCs/>
          <w:sz w:val="22"/>
        </w:rPr>
        <w:t>Verlauf der Erkrankung</w:t>
      </w:r>
      <w:r w:rsidR="0059416C" w:rsidRPr="003979C6">
        <w:rPr>
          <w:sz w:val="22"/>
        </w:rPr>
        <w:t xml:space="preserve"> </w:t>
      </w:r>
      <w:r w:rsidRPr="003979C6">
        <w:rPr>
          <w:sz w:val="22"/>
        </w:rPr>
        <w:t xml:space="preserve">bzw. Beeinträchtigung gegeben werden </w:t>
      </w:r>
      <w:r w:rsidR="0059416C" w:rsidRPr="003979C6">
        <w:rPr>
          <w:sz w:val="22"/>
        </w:rPr>
        <w:t>(z. B. Es ist zu erwarten, dass die Erkrankung in den nächsten x Monaten/Jahren gleichbleibend ist)</w:t>
      </w:r>
    </w:p>
    <w:bookmarkEnd w:id="1"/>
    <w:p w14:paraId="70CDD821" w14:textId="1980D798" w:rsidR="00B302C4" w:rsidRPr="003979C6" w:rsidRDefault="00E11AD6" w:rsidP="00197F95">
      <w:pPr>
        <w:pStyle w:val="Listenabsatz"/>
        <w:numPr>
          <w:ilvl w:val="1"/>
          <w:numId w:val="42"/>
        </w:numPr>
        <w:spacing w:line="276" w:lineRule="auto"/>
        <w:rPr>
          <w:b/>
          <w:bCs/>
          <w:sz w:val="22"/>
        </w:rPr>
      </w:pPr>
      <w:r w:rsidRPr="003979C6">
        <w:rPr>
          <w:sz w:val="22"/>
        </w:rPr>
        <w:t>Möglichst konkret b</w:t>
      </w:r>
      <w:r w:rsidR="00AF6188" w:rsidRPr="003979C6">
        <w:rPr>
          <w:sz w:val="22"/>
        </w:rPr>
        <w:t>eschreiben</w:t>
      </w:r>
      <w:r w:rsidR="00333A10" w:rsidRPr="003979C6">
        <w:rPr>
          <w:sz w:val="22"/>
        </w:rPr>
        <w:t>,</w:t>
      </w:r>
      <w:r w:rsidR="00AF6188" w:rsidRPr="003979C6">
        <w:rPr>
          <w:sz w:val="22"/>
        </w:rPr>
        <w:t xml:space="preserve"> wie </w:t>
      </w:r>
      <w:r w:rsidR="0059416C" w:rsidRPr="003979C6">
        <w:rPr>
          <w:b/>
          <w:bCs/>
          <w:sz w:val="22"/>
        </w:rPr>
        <w:t xml:space="preserve">sich die </w:t>
      </w:r>
      <w:r w:rsidR="002D7B30">
        <w:rPr>
          <w:b/>
          <w:bCs/>
          <w:sz w:val="22"/>
        </w:rPr>
        <w:t xml:space="preserve">individuelle </w:t>
      </w:r>
      <w:r w:rsidR="001A05FE">
        <w:rPr>
          <w:b/>
          <w:bCs/>
          <w:sz w:val="22"/>
        </w:rPr>
        <w:t>Beeinträchtigung</w:t>
      </w:r>
      <w:r w:rsidR="0059416C" w:rsidRPr="003979C6">
        <w:rPr>
          <w:sz w:val="22"/>
        </w:rPr>
        <w:t xml:space="preserve"> </w:t>
      </w:r>
      <w:r w:rsidR="0059416C" w:rsidRPr="003979C6">
        <w:rPr>
          <w:b/>
          <w:bCs/>
          <w:sz w:val="22"/>
        </w:rPr>
        <w:t xml:space="preserve">auf die </w:t>
      </w:r>
      <w:r w:rsidR="00AF6188" w:rsidRPr="003979C6">
        <w:rPr>
          <w:b/>
          <w:bCs/>
          <w:sz w:val="22"/>
        </w:rPr>
        <w:t xml:space="preserve">Studien- bzw. </w:t>
      </w:r>
      <w:r w:rsidR="0059416C" w:rsidRPr="003979C6">
        <w:rPr>
          <w:b/>
          <w:bCs/>
          <w:sz w:val="22"/>
        </w:rPr>
        <w:t>Prüfungssituation auswirkt</w:t>
      </w:r>
      <w:r w:rsidR="00AF6188" w:rsidRPr="003979C6">
        <w:rPr>
          <w:sz w:val="22"/>
        </w:rPr>
        <w:t xml:space="preserve">, z. </w:t>
      </w:r>
      <w:bookmarkStart w:id="2" w:name="_Hlk167349610"/>
      <w:r w:rsidR="00AF6188" w:rsidRPr="003979C6">
        <w:rPr>
          <w:sz w:val="22"/>
        </w:rPr>
        <w:t xml:space="preserve">B. inwiefern eine schnellere Ermüdung, eine höhere Ablenkbarkeit durch Reize, beeinträchtigte Schreibmotorik, Wahrnehmungs- und Sinnesbeeinträchtigungen, </w:t>
      </w:r>
      <w:r w:rsidR="000104F8" w:rsidRPr="003979C6">
        <w:rPr>
          <w:sz w:val="22"/>
        </w:rPr>
        <w:t xml:space="preserve">Nebenwirkungen </w:t>
      </w:r>
      <w:r w:rsidR="00AF6188" w:rsidRPr="003979C6">
        <w:rPr>
          <w:sz w:val="22"/>
        </w:rPr>
        <w:t>von Medikamenten etc.</w:t>
      </w:r>
      <w:bookmarkEnd w:id="2"/>
      <w:r w:rsidR="0059416C" w:rsidRPr="003979C6">
        <w:rPr>
          <w:sz w:val="22"/>
        </w:rPr>
        <w:t xml:space="preserve"> </w:t>
      </w:r>
      <w:r w:rsidRPr="003979C6">
        <w:rPr>
          <w:sz w:val="22"/>
        </w:rPr>
        <w:t xml:space="preserve">die </w:t>
      </w:r>
      <w:r w:rsidR="00333A10" w:rsidRPr="003979C6">
        <w:rPr>
          <w:sz w:val="22"/>
        </w:rPr>
        <w:t xml:space="preserve">Studien- bzw. </w:t>
      </w:r>
      <w:r w:rsidRPr="003979C6">
        <w:rPr>
          <w:sz w:val="22"/>
        </w:rPr>
        <w:t>Prüfungssituation nachteilig beeinflussen.</w:t>
      </w:r>
      <w:r w:rsidR="00AF6188" w:rsidRPr="003979C6">
        <w:rPr>
          <w:sz w:val="22"/>
        </w:rPr>
        <w:t xml:space="preserve"> </w:t>
      </w:r>
    </w:p>
    <w:p w14:paraId="2B32D2BD" w14:textId="56B283ED" w:rsidR="00B302C4" w:rsidRPr="003979C6" w:rsidRDefault="0059416C" w:rsidP="00197F95">
      <w:pPr>
        <w:pStyle w:val="Listenabsatz"/>
        <w:numPr>
          <w:ilvl w:val="1"/>
          <w:numId w:val="42"/>
        </w:numPr>
        <w:spacing w:line="276" w:lineRule="auto"/>
        <w:rPr>
          <w:sz w:val="22"/>
        </w:rPr>
      </w:pPr>
      <w:r w:rsidRPr="003979C6">
        <w:rPr>
          <w:sz w:val="22"/>
        </w:rPr>
        <w:t xml:space="preserve">Wenn möglich </w:t>
      </w:r>
      <w:r w:rsidR="00AF6188" w:rsidRPr="003979C6">
        <w:rPr>
          <w:sz w:val="22"/>
        </w:rPr>
        <w:t xml:space="preserve">einen </w:t>
      </w:r>
      <w:r w:rsidRPr="003979C6">
        <w:rPr>
          <w:b/>
          <w:bCs/>
          <w:sz w:val="22"/>
        </w:rPr>
        <w:t>Hinweis/eine Empfehlung</w:t>
      </w:r>
      <w:r w:rsidR="00197F95" w:rsidRPr="003979C6">
        <w:rPr>
          <w:b/>
          <w:bCs/>
          <w:sz w:val="22"/>
        </w:rPr>
        <w:t xml:space="preserve"> geben</w:t>
      </w:r>
      <w:r w:rsidRPr="003979C6">
        <w:rPr>
          <w:b/>
          <w:bCs/>
          <w:sz w:val="22"/>
        </w:rPr>
        <w:t xml:space="preserve">, wie </w:t>
      </w:r>
      <w:r w:rsidR="00197F95" w:rsidRPr="003979C6">
        <w:rPr>
          <w:b/>
          <w:bCs/>
          <w:sz w:val="22"/>
        </w:rPr>
        <w:t>der im Punkt</w:t>
      </w:r>
      <w:r w:rsidR="00333A10" w:rsidRPr="003979C6">
        <w:rPr>
          <w:b/>
          <w:bCs/>
          <w:sz w:val="22"/>
        </w:rPr>
        <w:t xml:space="preserve"> </w:t>
      </w:r>
      <w:r w:rsidR="00197F95" w:rsidRPr="003979C6">
        <w:rPr>
          <w:b/>
          <w:bCs/>
          <w:sz w:val="22"/>
        </w:rPr>
        <w:t xml:space="preserve">2 beschriebene Nachteil </w:t>
      </w:r>
      <w:r w:rsidRPr="003979C6">
        <w:rPr>
          <w:b/>
          <w:bCs/>
          <w:sz w:val="22"/>
        </w:rPr>
        <w:t>ausgeglichen werden kann</w:t>
      </w:r>
      <w:r w:rsidRPr="003979C6">
        <w:rPr>
          <w:sz w:val="22"/>
        </w:rPr>
        <w:t xml:space="preserve"> (z. B. Schreibzeitverlängerung bei Klausuren und Hausarbeiten, Ruhepausen, separater Prüfungsraum, Nutzung eines Computers/Hilfsmittels bei der Anfertigung einer Klausur, angepasste Prüfungsmaterialien und Prüfungszeitpunkte, Begleitperson/Assistenz, o.ä.)</w:t>
      </w:r>
    </w:p>
    <w:p w14:paraId="7BA8C319" w14:textId="790F4F54" w:rsidR="00EB7A15" w:rsidRPr="00AB6ECF" w:rsidRDefault="00B01E0A" w:rsidP="00AB6ECF">
      <w:pPr>
        <w:spacing w:line="276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41D44" wp14:editId="5977E7F4">
            <wp:simplePos x="0" y="0"/>
            <wp:positionH relativeFrom="margin">
              <wp:align>left</wp:align>
            </wp:positionH>
            <wp:positionV relativeFrom="paragraph">
              <wp:posOffset>666078</wp:posOffset>
            </wp:positionV>
            <wp:extent cx="704850" cy="704850"/>
            <wp:effectExtent l="0" t="0" r="0" b="0"/>
            <wp:wrapNone/>
            <wp:docPr id="6" name="Bild 6" descr="QR-Code: Link zur Seite des Deutschen Studierendenwerk &quot;Nachteilsausgleiche im Studium und in Prüfung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QR-Code: Link zur Seite des Deutschen Studierendenwerk &quot;Nachteilsausgleiche im Studium und in Prüfunge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Diese Hinweise</w:t>
      </w:r>
      <w:r w:rsidR="00EB7A15">
        <w:rPr>
          <w:sz w:val="22"/>
        </w:rPr>
        <w:t xml:space="preserve"> </w:t>
      </w:r>
      <w:r>
        <w:rPr>
          <w:sz w:val="22"/>
        </w:rPr>
        <w:t>wurden von DoBuS (Bereich Behinderung und Studium der TU Dortmund) basierend auf den Informationen des</w:t>
      </w:r>
      <w:r w:rsidR="00EB7A15">
        <w:rPr>
          <w:sz w:val="22"/>
        </w:rPr>
        <w:t xml:space="preserve"> </w:t>
      </w:r>
      <w:hyperlink r:id="rId9" w:history="1">
        <w:r w:rsidR="00EB7A15" w:rsidRPr="00B01E0A">
          <w:rPr>
            <w:rStyle w:val="Hyperlink"/>
            <w:sz w:val="22"/>
          </w:rPr>
          <w:t>Deutsche</w:t>
        </w:r>
        <w:r w:rsidRPr="00B01E0A">
          <w:rPr>
            <w:rStyle w:val="Hyperlink"/>
            <w:sz w:val="22"/>
          </w:rPr>
          <w:t>n</w:t>
        </w:r>
        <w:r w:rsidR="00EB7A15" w:rsidRPr="00B01E0A">
          <w:rPr>
            <w:rStyle w:val="Hyperlink"/>
            <w:sz w:val="22"/>
          </w:rPr>
          <w:t xml:space="preserve"> Studierendenwerk</w:t>
        </w:r>
        <w:r w:rsidRPr="00B01E0A">
          <w:rPr>
            <w:rStyle w:val="Hyperlink"/>
            <w:sz w:val="22"/>
          </w:rPr>
          <w:t>s</w:t>
        </w:r>
      </w:hyperlink>
      <w:r w:rsidR="00EB7A15">
        <w:rPr>
          <w:sz w:val="22"/>
        </w:rPr>
        <w:t xml:space="preserve"> </w:t>
      </w:r>
      <w:r w:rsidR="005C3F59">
        <w:rPr>
          <w:sz w:val="22"/>
        </w:rPr>
        <w:t xml:space="preserve">(siehe </w:t>
      </w:r>
      <w:r w:rsidR="00AB6ECF">
        <w:rPr>
          <w:sz w:val="22"/>
        </w:rPr>
        <w:t>QR-Code</w:t>
      </w:r>
      <w:r w:rsidR="005C3F59">
        <w:rPr>
          <w:sz w:val="22"/>
        </w:rPr>
        <w:t>)</w:t>
      </w:r>
      <w:r>
        <w:rPr>
          <w:sz w:val="22"/>
        </w:rPr>
        <w:t xml:space="preserve"> erstellt. </w:t>
      </w:r>
    </w:p>
    <w:sectPr w:rsidR="00EB7A15" w:rsidRPr="00AB6ECF">
      <w:headerReference w:type="default" r:id="rId10"/>
      <w:footerReference w:type="default" r:id="rId11"/>
      <w:type w:val="continuous"/>
      <w:pgSz w:w="11906" w:h="16838"/>
      <w:pgMar w:top="1701" w:right="1474" w:bottom="1701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4CF8" w14:textId="77777777" w:rsidR="00E972BC" w:rsidRDefault="00E972BC">
      <w:r>
        <w:separator/>
      </w:r>
    </w:p>
    <w:p w14:paraId="542694FE" w14:textId="77777777" w:rsidR="00E972BC" w:rsidRDefault="00E972BC"/>
  </w:endnote>
  <w:endnote w:type="continuationSeparator" w:id="0">
    <w:p w14:paraId="06642E7E" w14:textId="77777777" w:rsidR="00E972BC" w:rsidRDefault="00E972BC">
      <w:r>
        <w:continuationSeparator/>
      </w:r>
    </w:p>
    <w:p w14:paraId="4C5855AA" w14:textId="77777777" w:rsidR="00E972BC" w:rsidRDefault="00E97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606960"/>
      <w:docPartObj>
        <w:docPartGallery w:val="Page Numbers (Bottom of Page)"/>
        <w:docPartUnique/>
      </w:docPartObj>
    </w:sdtPr>
    <w:sdtContent>
      <w:p w14:paraId="6DDA3ACD" w14:textId="77777777" w:rsidR="00B302C4" w:rsidRDefault="005941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80EB911" w14:textId="77777777" w:rsidR="00B302C4" w:rsidRDefault="00B30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3E89" w14:textId="77777777" w:rsidR="00E972BC" w:rsidRDefault="00E972BC">
      <w:r>
        <w:separator/>
      </w:r>
    </w:p>
    <w:p w14:paraId="2D16F732" w14:textId="77777777" w:rsidR="00E972BC" w:rsidRDefault="00E972BC"/>
  </w:footnote>
  <w:footnote w:type="continuationSeparator" w:id="0">
    <w:p w14:paraId="18689B9E" w14:textId="77777777" w:rsidR="00E972BC" w:rsidRDefault="00E972BC">
      <w:r>
        <w:continuationSeparator/>
      </w:r>
    </w:p>
    <w:p w14:paraId="0026CBD4" w14:textId="77777777" w:rsidR="00E972BC" w:rsidRDefault="00E97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2313" w14:textId="77777777" w:rsidR="00B302C4" w:rsidRDefault="00B302C4">
    <w:pPr>
      <w:pStyle w:val="Kopfzeile"/>
    </w:pPr>
  </w:p>
  <w:p w14:paraId="2416688B" w14:textId="77777777" w:rsidR="00B302C4" w:rsidRDefault="00B302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32F"/>
    <w:multiLevelType w:val="multilevel"/>
    <w:tmpl w:val="69126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B3E"/>
    <w:multiLevelType w:val="hybridMultilevel"/>
    <w:tmpl w:val="052845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7BB"/>
    <w:multiLevelType w:val="multilevel"/>
    <w:tmpl w:val="6346DAE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581046"/>
    <w:multiLevelType w:val="multilevel"/>
    <w:tmpl w:val="E5404A1A"/>
    <w:styleLink w:val="Formatvorlage2"/>
    <w:lvl w:ilvl="0">
      <w:start w:val="1"/>
      <w:numFmt w:val="lowerLetter"/>
      <w:pStyle w:val="Formatvorlage2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6FD6"/>
    <w:multiLevelType w:val="hybridMultilevel"/>
    <w:tmpl w:val="49F4851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215182"/>
    <w:multiLevelType w:val="multilevel"/>
    <w:tmpl w:val="5DC6D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0C5"/>
    <w:multiLevelType w:val="multilevel"/>
    <w:tmpl w:val="D0EC81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D51FD"/>
    <w:multiLevelType w:val="hybridMultilevel"/>
    <w:tmpl w:val="47B20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305E0"/>
    <w:multiLevelType w:val="multilevel"/>
    <w:tmpl w:val="0ADAC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4FD"/>
    <w:multiLevelType w:val="multilevel"/>
    <w:tmpl w:val="E06C365E"/>
    <w:lvl w:ilvl="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27662"/>
    <w:multiLevelType w:val="multilevel"/>
    <w:tmpl w:val="D180A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76426"/>
    <w:multiLevelType w:val="multilevel"/>
    <w:tmpl w:val="C4C69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E670E"/>
    <w:multiLevelType w:val="multilevel"/>
    <w:tmpl w:val="8C2050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536B"/>
    <w:multiLevelType w:val="multilevel"/>
    <w:tmpl w:val="CDBC6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8555B"/>
    <w:multiLevelType w:val="multilevel"/>
    <w:tmpl w:val="B8725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26024"/>
    <w:multiLevelType w:val="multilevel"/>
    <w:tmpl w:val="35D8079E"/>
    <w:lvl w:ilvl="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B30B87"/>
    <w:multiLevelType w:val="multilevel"/>
    <w:tmpl w:val="B17EA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61FA0"/>
    <w:multiLevelType w:val="hybridMultilevel"/>
    <w:tmpl w:val="0186D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56B86"/>
    <w:multiLevelType w:val="multilevel"/>
    <w:tmpl w:val="73027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C2324"/>
    <w:multiLevelType w:val="multilevel"/>
    <w:tmpl w:val="7DA46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86ADD"/>
    <w:multiLevelType w:val="multilevel"/>
    <w:tmpl w:val="F02EB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854D5"/>
    <w:multiLevelType w:val="multilevel"/>
    <w:tmpl w:val="75862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660DC"/>
    <w:multiLevelType w:val="multilevel"/>
    <w:tmpl w:val="69708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5605E"/>
    <w:multiLevelType w:val="multilevel"/>
    <w:tmpl w:val="9ED49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94B94"/>
    <w:multiLevelType w:val="multilevel"/>
    <w:tmpl w:val="71ECE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B45D3"/>
    <w:multiLevelType w:val="multilevel"/>
    <w:tmpl w:val="E084E9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54E81"/>
    <w:multiLevelType w:val="multilevel"/>
    <w:tmpl w:val="FDE86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5621"/>
    <w:multiLevelType w:val="multilevel"/>
    <w:tmpl w:val="FC90A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D27"/>
    <w:multiLevelType w:val="multilevel"/>
    <w:tmpl w:val="0DDCF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81FCE"/>
    <w:multiLevelType w:val="multilevel"/>
    <w:tmpl w:val="A7C2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1130A"/>
    <w:multiLevelType w:val="multilevel"/>
    <w:tmpl w:val="4956E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89F"/>
    <w:multiLevelType w:val="multilevel"/>
    <w:tmpl w:val="8976F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93255"/>
    <w:multiLevelType w:val="multilevel"/>
    <w:tmpl w:val="49F842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FF79ED"/>
    <w:multiLevelType w:val="multilevel"/>
    <w:tmpl w:val="BB844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A387C"/>
    <w:multiLevelType w:val="multilevel"/>
    <w:tmpl w:val="5DA63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DCD"/>
    <w:multiLevelType w:val="multilevel"/>
    <w:tmpl w:val="9A983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7C1C"/>
    <w:multiLevelType w:val="multilevel"/>
    <w:tmpl w:val="13E6A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43CD3"/>
    <w:multiLevelType w:val="multilevel"/>
    <w:tmpl w:val="45924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D053B"/>
    <w:multiLevelType w:val="multilevel"/>
    <w:tmpl w:val="B5BEB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B6E33"/>
    <w:multiLevelType w:val="multilevel"/>
    <w:tmpl w:val="B058BE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BB2ADB"/>
    <w:multiLevelType w:val="multilevel"/>
    <w:tmpl w:val="AB345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F6693"/>
    <w:multiLevelType w:val="multilevel"/>
    <w:tmpl w:val="DDE05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0738"/>
    <w:multiLevelType w:val="multilevel"/>
    <w:tmpl w:val="1F6CE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9510A"/>
    <w:multiLevelType w:val="multilevel"/>
    <w:tmpl w:val="63B20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6665"/>
    <w:multiLevelType w:val="multilevel"/>
    <w:tmpl w:val="0B24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0157E"/>
    <w:multiLevelType w:val="multilevel"/>
    <w:tmpl w:val="748E0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F7B71"/>
    <w:multiLevelType w:val="multilevel"/>
    <w:tmpl w:val="EC10E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17636"/>
    <w:multiLevelType w:val="multilevel"/>
    <w:tmpl w:val="9954C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97201">
    <w:abstractNumId w:val="3"/>
  </w:num>
  <w:num w:numId="2" w16cid:durableId="12610959">
    <w:abstractNumId w:val="25"/>
  </w:num>
  <w:num w:numId="3" w16cid:durableId="588931301">
    <w:abstractNumId w:val="12"/>
  </w:num>
  <w:num w:numId="4" w16cid:durableId="1055812534">
    <w:abstractNumId w:val="39"/>
  </w:num>
  <w:num w:numId="5" w16cid:durableId="934635718">
    <w:abstractNumId w:val="6"/>
  </w:num>
  <w:num w:numId="6" w16cid:durableId="1779256831">
    <w:abstractNumId w:val="32"/>
  </w:num>
  <w:num w:numId="7" w16cid:durableId="1297024279">
    <w:abstractNumId w:val="8"/>
  </w:num>
  <w:num w:numId="8" w16cid:durableId="1676957088">
    <w:abstractNumId w:val="18"/>
  </w:num>
  <w:num w:numId="9" w16cid:durableId="722220187">
    <w:abstractNumId w:val="31"/>
  </w:num>
  <w:num w:numId="10" w16cid:durableId="1203709678">
    <w:abstractNumId w:val="38"/>
  </w:num>
  <w:num w:numId="11" w16cid:durableId="1080828004">
    <w:abstractNumId w:val="29"/>
  </w:num>
  <w:num w:numId="12" w16cid:durableId="77483498">
    <w:abstractNumId w:val="46"/>
  </w:num>
  <w:num w:numId="13" w16cid:durableId="581722361">
    <w:abstractNumId w:val="23"/>
  </w:num>
  <w:num w:numId="14" w16cid:durableId="808784400">
    <w:abstractNumId w:val="27"/>
  </w:num>
  <w:num w:numId="15" w16cid:durableId="2100131660">
    <w:abstractNumId w:val="11"/>
  </w:num>
  <w:num w:numId="16" w16cid:durableId="9265374">
    <w:abstractNumId w:val="44"/>
  </w:num>
  <w:num w:numId="17" w16cid:durableId="349071682">
    <w:abstractNumId w:val="42"/>
  </w:num>
  <w:num w:numId="18" w16cid:durableId="1842310144">
    <w:abstractNumId w:val="41"/>
  </w:num>
  <w:num w:numId="19" w16cid:durableId="1387338129">
    <w:abstractNumId w:val="47"/>
  </w:num>
  <w:num w:numId="20" w16cid:durableId="1959680209">
    <w:abstractNumId w:val="14"/>
  </w:num>
  <w:num w:numId="21" w16cid:durableId="597912670">
    <w:abstractNumId w:val="10"/>
  </w:num>
  <w:num w:numId="22" w16cid:durableId="1660038734">
    <w:abstractNumId w:val="28"/>
  </w:num>
  <w:num w:numId="23" w16cid:durableId="615018049">
    <w:abstractNumId w:val="16"/>
  </w:num>
  <w:num w:numId="24" w16cid:durableId="1270508350">
    <w:abstractNumId w:val="43"/>
  </w:num>
  <w:num w:numId="25" w16cid:durableId="1792750772">
    <w:abstractNumId w:val="2"/>
  </w:num>
  <w:num w:numId="26" w16cid:durableId="1521777340">
    <w:abstractNumId w:val="34"/>
  </w:num>
  <w:num w:numId="27" w16cid:durableId="91896702">
    <w:abstractNumId w:val="35"/>
  </w:num>
  <w:num w:numId="28" w16cid:durableId="1740322249">
    <w:abstractNumId w:val="13"/>
  </w:num>
  <w:num w:numId="29" w16cid:durableId="862207175">
    <w:abstractNumId w:val="0"/>
  </w:num>
  <w:num w:numId="30" w16cid:durableId="644160206">
    <w:abstractNumId w:val="21"/>
  </w:num>
  <w:num w:numId="31" w16cid:durableId="1291592571">
    <w:abstractNumId w:val="5"/>
  </w:num>
  <w:num w:numId="32" w16cid:durableId="1081290995">
    <w:abstractNumId w:val="30"/>
  </w:num>
  <w:num w:numId="33" w16cid:durableId="641038818">
    <w:abstractNumId w:val="15"/>
  </w:num>
  <w:num w:numId="34" w16cid:durableId="1155756926">
    <w:abstractNumId w:val="40"/>
  </w:num>
  <w:num w:numId="35" w16cid:durableId="2066903706">
    <w:abstractNumId w:val="24"/>
  </w:num>
  <w:num w:numId="36" w16cid:durableId="104079072">
    <w:abstractNumId w:val="26"/>
  </w:num>
  <w:num w:numId="37" w16cid:durableId="714735890">
    <w:abstractNumId w:val="37"/>
  </w:num>
  <w:num w:numId="38" w16cid:durableId="449714246">
    <w:abstractNumId w:val="45"/>
  </w:num>
  <w:num w:numId="39" w16cid:durableId="1902399606">
    <w:abstractNumId w:val="33"/>
  </w:num>
  <w:num w:numId="40" w16cid:durableId="1519929693">
    <w:abstractNumId w:val="9"/>
  </w:num>
  <w:num w:numId="41" w16cid:durableId="1561358639">
    <w:abstractNumId w:val="22"/>
  </w:num>
  <w:num w:numId="42" w16cid:durableId="1452239518">
    <w:abstractNumId w:val="19"/>
  </w:num>
  <w:num w:numId="43" w16cid:durableId="2111731873">
    <w:abstractNumId w:val="20"/>
  </w:num>
  <w:num w:numId="44" w16cid:durableId="1788817197">
    <w:abstractNumId w:val="36"/>
  </w:num>
  <w:num w:numId="45" w16cid:durableId="1909076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67903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3060146">
    <w:abstractNumId w:val="17"/>
  </w:num>
  <w:num w:numId="48" w16cid:durableId="1595285938">
    <w:abstractNumId w:val="4"/>
  </w:num>
  <w:num w:numId="49" w16cid:durableId="2000186719">
    <w:abstractNumId w:val="7"/>
  </w:num>
  <w:num w:numId="50" w16cid:durableId="133445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C4"/>
    <w:rsid w:val="00007D2E"/>
    <w:rsid w:val="000104F8"/>
    <w:rsid w:val="000112DB"/>
    <w:rsid w:val="000D6AB3"/>
    <w:rsid w:val="00125332"/>
    <w:rsid w:val="001301C6"/>
    <w:rsid w:val="00181AAB"/>
    <w:rsid w:val="00197F95"/>
    <w:rsid w:val="001A05FE"/>
    <w:rsid w:val="001C7D01"/>
    <w:rsid w:val="00206C4F"/>
    <w:rsid w:val="00221E2C"/>
    <w:rsid w:val="002672B8"/>
    <w:rsid w:val="002D7B30"/>
    <w:rsid w:val="00333A10"/>
    <w:rsid w:val="003979C6"/>
    <w:rsid w:val="003F767D"/>
    <w:rsid w:val="004036D6"/>
    <w:rsid w:val="00403C2C"/>
    <w:rsid w:val="004546B2"/>
    <w:rsid w:val="004E262A"/>
    <w:rsid w:val="00502E43"/>
    <w:rsid w:val="00576D3B"/>
    <w:rsid w:val="0057705D"/>
    <w:rsid w:val="0059416C"/>
    <w:rsid w:val="005B2B23"/>
    <w:rsid w:val="005C3F59"/>
    <w:rsid w:val="005F4AD0"/>
    <w:rsid w:val="00635478"/>
    <w:rsid w:val="00666609"/>
    <w:rsid w:val="006874BE"/>
    <w:rsid w:val="00712CE9"/>
    <w:rsid w:val="007836A3"/>
    <w:rsid w:val="007F36F1"/>
    <w:rsid w:val="00851039"/>
    <w:rsid w:val="008B718F"/>
    <w:rsid w:val="008E07A8"/>
    <w:rsid w:val="00940B59"/>
    <w:rsid w:val="00A61D87"/>
    <w:rsid w:val="00A80593"/>
    <w:rsid w:val="00AB6ECF"/>
    <w:rsid w:val="00AF6188"/>
    <w:rsid w:val="00B01E0A"/>
    <w:rsid w:val="00B302C4"/>
    <w:rsid w:val="00B8522F"/>
    <w:rsid w:val="00B86BB1"/>
    <w:rsid w:val="00BA1E6B"/>
    <w:rsid w:val="00C5761C"/>
    <w:rsid w:val="00C6682F"/>
    <w:rsid w:val="00C92C52"/>
    <w:rsid w:val="00D00721"/>
    <w:rsid w:val="00D0759D"/>
    <w:rsid w:val="00D21009"/>
    <w:rsid w:val="00D25BE9"/>
    <w:rsid w:val="00D4057B"/>
    <w:rsid w:val="00D55D4A"/>
    <w:rsid w:val="00D836C5"/>
    <w:rsid w:val="00DF08DF"/>
    <w:rsid w:val="00E11AD6"/>
    <w:rsid w:val="00E27287"/>
    <w:rsid w:val="00E972BC"/>
    <w:rsid w:val="00EB7A15"/>
    <w:rsid w:val="00ED2625"/>
    <w:rsid w:val="00EF1739"/>
    <w:rsid w:val="00F01CB1"/>
    <w:rsid w:val="00F26581"/>
    <w:rsid w:val="00F320E8"/>
    <w:rsid w:val="00F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E0"/>
  <w15:docId w15:val="{A09E9196-0D01-4B77-8173-FF173F52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KeinLeerraum"/>
    <w:next w:val="Standard"/>
    <w:link w:val="berschrift1Zchn"/>
    <w:uiPriority w:val="9"/>
    <w:qFormat/>
    <w:pPr>
      <w:spacing w:before="360" w:after="260"/>
      <w:ind w:left="567" w:hanging="567"/>
      <w:outlineLvl w:val="0"/>
    </w:pPr>
    <w:rPr>
      <w:b/>
      <w:sz w:val="34"/>
      <w:szCs w:val="3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before="500"/>
      <w:outlineLvl w:val="1"/>
    </w:pPr>
    <w:rPr>
      <w:b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spacing w:before="400" w:after="10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spacing w:before="300" w:after="100"/>
      <w:outlineLvl w:val="3"/>
    </w:pPr>
    <w:rPr>
      <w:b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spacing w:after="0"/>
      <w:outlineLvl w:val="4"/>
    </w:pPr>
    <w:rPr>
      <w:b/>
      <w:bCs/>
      <w:shd w:val="clear" w:color="auto" w:fill="FFFFF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einLeerraum">
    <w:name w:val="No Spacing"/>
    <w:uiPriority w:val="1"/>
    <w:qFormat/>
    <w:pPr>
      <w:spacing w:after="0" w:line="240" w:lineRule="auto"/>
      <w:jc w:val="both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/>
      <w:b/>
      <w:sz w:val="34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hAnsi="Arial"/>
      <w:b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hAnsi="Arial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hAnsi="Arial"/>
      <w:b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8948"/>
      </w:tabs>
      <w:spacing w:after="100"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CitaviLiteraturverzeichnis">
    <w:name w:val="Citavi Literaturverzeichnis"/>
    <w:basedOn w:val="Standard"/>
    <w:pPr>
      <w:spacing w:after="120" w:line="240" w:lineRule="auto"/>
      <w:jc w:val="left"/>
    </w:pPr>
    <w:rPr>
      <w:rFonts w:ascii="Segoe UI" w:eastAsia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708"/>
    </w:pPr>
    <w:rPr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Cs/>
      <w:sz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vorlage1">
    <w:name w:val="Formatvorlage1"/>
    <w:basedOn w:val="berschrift1"/>
    <w:link w:val="Formatvorlage1Zchn"/>
    <w:qFormat/>
    <w:pPr>
      <w:ind w:left="0" w:firstLine="0"/>
    </w:pPr>
  </w:style>
  <w:style w:type="paragraph" w:customStyle="1" w:styleId="Literatur">
    <w:name w:val="Literatur"/>
    <w:basedOn w:val="Standard"/>
    <w:link w:val="LiteraturZchn"/>
    <w:qFormat/>
    <w:pPr>
      <w:ind w:left="709" w:hanging="709"/>
    </w:pPr>
  </w:style>
  <w:style w:type="character" w:customStyle="1" w:styleId="Formatvorlage1Zchn">
    <w:name w:val="Formatvorlage1 Zchn"/>
    <w:basedOn w:val="berschrift1Zchn"/>
    <w:link w:val="Formatvorlage1"/>
    <w:rPr>
      <w:rFonts w:ascii="Arial" w:hAnsi="Arial"/>
      <w:b/>
      <w:sz w:val="34"/>
      <w:szCs w:val="34"/>
    </w:rPr>
  </w:style>
  <w:style w:type="character" w:customStyle="1" w:styleId="LiteraturZchn">
    <w:name w:val="Literatur Zchn"/>
    <w:basedOn w:val="Absatz-Standardschriftart"/>
    <w:link w:val="Literatur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Unterberschrift">
    <w:name w:val="Unterüberschrift"/>
    <w:basedOn w:val="Standard"/>
    <w:qFormat/>
    <w:pPr>
      <w:spacing w:after="0"/>
    </w:pPr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hAnsi="Arial"/>
      <w:b/>
      <w:bCs/>
    </w:rPr>
  </w:style>
  <w:style w:type="numbering" w:customStyle="1" w:styleId="Formatvorlage2">
    <w:name w:val="Formatvorlage2"/>
    <w:uiPriority w:val="99"/>
    <w:pPr>
      <w:numPr>
        <w:numId w:val="1"/>
      </w:numPr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berschrift1"/>
    <w:next w:val="Standard"/>
    <w:link w:val="TitelZchn"/>
    <w:uiPriority w:val="10"/>
    <w:qFormat/>
  </w:style>
  <w:style w:type="character" w:customStyle="1" w:styleId="TitelZchn">
    <w:name w:val="Titel Zchn"/>
    <w:basedOn w:val="Absatz-Standardschriftart"/>
    <w:link w:val="Titel"/>
    <w:uiPriority w:val="10"/>
    <w:rPr>
      <w:rFonts w:ascii="Arial" w:hAnsi="Arial"/>
      <w:b/>
      <w:sz w:val="34"/>
      <w:szCs w:val="34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33A10"/>
    <w:pPr>
      <w:spacing w:after="0" w:line="240" w:lineRule="auto"/>
    </w:pPr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sid w:val="00AB6E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01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ierendenwerke.de/themen/studieren-mit-behinderung/studium-und-pruefungen/nachteilsausgleiche-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BE75-BB58-490A-A946-BC235AB7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2357</Characters>
  <Application>Microsoft Office Word</Application>
  <DocSecurity>0</DocSecurity>
  <Lines>44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Buehner</cp:lastModifiedBy>
  <cp:revision>2</cp:revision>
  <dcterms:created xsi:type="dcterms:W3CDTF">2024-11-04T09:24:00Z</dcterms:created>
  <dcterms:modified xsi:type="dcterms:W3CDTF">2024-11-04T09:24:00Z</dcterms:modified>
</cp:coreProperties>
</file>